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3E" w:rsidRP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B5123E">
        <w:rPr>
          <w:rFonts w:ascii="Times New Roman" w:hAnsi="Times New Roman"/>
          <w:b/>
          <w:color w:val="E36C0A" w:themeColor="accent6" w:themeShade="BF"/>
          <w:sz w:val="28"/>
          <w:szCs w:val="28"/>
        </w:rPr>
        <w:t>Муниципальное автономное образовательное учреждение</w:t>
      </w:r>
    </w:p>
    <w:p w:rsidR="00B5123E" w:rsidRP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B5123E">
        <w:rPr>
          <w:rFonts w:ascii="Times New Roman" w:hAnsi="Times New Roman"/>
          <w:b/>
          <w:color w:val="E36C0A" w:themeColor="accent6" w:themeShade="BF"/>
          <w:sz w:val="28"/>
          <w:szCs w:val="28"/>
        </w:rPr>
        <w:t>«Гимназия № 39»</w:t>
      </w:r>
    </w:p>
    <w:p w:rsidR="00B5123E" w:rsidRP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B5123E" w:rsidRPr="00AD077A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88265</wp:posOffset>
            </wp:positionV>
            <wp:extent cx="4125595" cy="3657600"/>
            <wp:effectExtent l="19050" t="0" r="8255" b="0"/>
            <wp:wrapTight wrapText="bothSides">
              <wp:wrapPolygon edited="0">
                <wp:start x="-100" y="0"/>
                <wp:lineTo x="-100" y="21488"/>
                <wp:lineTo x="21643" y="21488"/>
                <wp:lineTo x="21643" y="0"/>
                <wp:lineTo x="-100" y="0"/>
              </wp:wrapPolygon>
            </wp:wrapTight>
            <wp:docPr id="1" name="Рисунок 1" descr="C:\Users\teacher\Pictures\article3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article398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123E" w:rsidRPr="00AD077A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123E" w:rsidRPr="00AD077A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5123E" w:rsidRP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B5123E">
        <w:rPr>
          <w:rFonts w:ascii="Times New Roman" w:hAnsi="Times New Roman"/>
          <w:b/>
          <w:color w:val="4F81BD" w:themeColor="accent1"/>
          <w:sz w:val="28"/>
          <w:szCs w:val="28"/>
        </w:rPr>
        <w:t>Рекомендации для родителей на тему:</w:t>
      </w:r>
    </w:p>
    <w:p w:rsidR="00B5123E" w:rsidRPr="00B5123E" w:rsidRDefault="00B5123E" w:rsidP="00B5123E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B5123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Развитие зрительного восприятия и пространственных представлений у младших школьников с речевыми нарушениями»</w:t>
      </w:r>
    </w:p>
    <w:p w:rsidR="00B5123E" w:rsidRPr="00B5123E" w:rsidRDefault="00B5123E" w:rsidP="00B5123E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B5123E" w:rsidRPr="00AD077A" w:rsidRDefault="00B5123E" w:rsidP="00B5123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5123E" w:rsidRPr="00AD077A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123E" w:rsidRP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B5123E" w:rsidRP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B5123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составил  </w:t>
      </w:r>
      <w:proofErr w:type="spellStart"/>
      <w:r w:rsidRPr="00B5123E">
        <w:rPr>
          <w:rFonts w:ascii="Times New Roman" w:hAnsi="Times New Roman"/>
          <w:b/>
          <w:color w:val="E36C0A" w:themeColor="accent6" w:themeShade="BF"/>
          <w:sz w:val="28"/>
          <w:szCs w:val="28"/>
        </w:rPr>
        <w:t>Т.С.Емелюшкина</w:t>
      </w:r>
      <w:proofErr w:type="spellEnd"/>
      <w:r w:rsidRPr="00B5123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, </w:t>
      </w:r>
    </w:p>
    <w:p w:rsidR="00B5123E" w:rsidRP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B5123E">
        <w:rPr>
          <w:rFonts w:ascii="Times New Roman" w:hAnsi="Times New Roman"/>
          <w:b/>
          <w:color w:val="E36C0A" w:themeColor="accent6" w:themeShade="BF"/>
          <w:sz w:val="28"/>
          <w:szCs w:val="28"/>
        </w:rPr>
        <w:t>учитель-логопед первой квалификационной категории</w:t>
      </w: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123E" w:rsidRPr="00AD077A" w:rsidRDefault="00B5123E" w:rsidP="00B5123E">
      <w:pPr>
        <w:pStyle w:val="1"/>
        <w:shd w:val="clear" w:color="auto" w:fill="FFFFFF"/>
        <w:spacing w:before="94" w:after="94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123E" w:rsidRPr="00AD077A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1C7204"/>
          <w:sz w:val="28"/>
          <w:szCs w:val="28"/>
        </w:rPr>
      </w:pPr>
    </w:p>
    <w:p w:rsid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B5123E">
        <w:rPr>
          <w:rFonts w:ascii="Times New Roman" w:hAnsi="Times New Roman"/>
          <w:b/>
          <w:color w:val="4F81BD" w:themeColor="accent1"/>
          <w:sz w:val="28"/>
          <w:szCs w:val="28"/>
        </w:rPr>
        <w:t>сентябрь 2016</w:t>
      </w:r>
    </w:p>
    <w:p w:rsidR="00B5123E" w:rsidRPr="00B5123E" w:rsidRDefault="00B5123E" w:rsidP="00B5123E">
      <w:pPr>
        <w:pStyle w:val="1"/>
        <w:shd w:val="clear" w:color="auto" w:fill="FFFFFF"/>
        <w:spacing w:before="94" w:after="94" w:line="360" w:lineRule="auto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9760BF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Нарушения оптико-пространственных представлений у детей оказывают отрицательное влияние на речевую и познавательную деятельность, негативно отражаются на процессе обучения ребенка, особенно на овладении им навыками орфографически-правильного письма. 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Существенные отклонения в развитии оптико-пространственных представлений </w:t>
      </w:r>
      <w:r w:rsidR="009760BF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младших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школьников возникают при различных речевых нарушениях.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Именно поэтому возникает необходимость своевременной логопедической диагностики и коррекции трудностей в пространственной ориентировке, позволяющие в той или иной мере приблизить развитие ребенка </w:t>
      </w:r>
      <w:r w:rsidR="00953981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речевыми нарушениями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к возрастной норме.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  <w:t>1.Игровые приемы, направленные на развитие ориентировки в собственном теле.</w:t>
      </w:r>
      <w:r w:rsidR="00953981" w:rsidRPr="00B5123E"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  <w:t xml:space="preserve"> Дифференциация правых и левых частей тела.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4"/>
          <w:szCs w:val="28"/>
          <w:lang w:eastAsia="ru-RU"/>
        </w:rPr>
        <w:t>1.Упражнение</w:t>
      </w:r>
      <w:r w:rsidRPr="00B5123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  <w:t>:</w:t>
      </w:r>
      <w:r w:rsidRPr="00B5123E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4"/>
          <w:szCs w:val="28"/>
          <w:lang w:eastAsia="ru-RU"/>
        </w:rPr>
        <w:t xml:space="preserve"> </w:t>
      </w:r>
      <w:r w:rsidRPr="00B5123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  <w:t>«Части тела».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Цель: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ориентировки в собственном теле, закрепление и уточнение названия частей тела.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Ход игры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: Один из игроков дотрагивается до какой-либо части тела своего соседа, например, до левой руки. Тот говорит: «Это моя левая рука» Начавший игру соглашается или опровергает ответ соседа. Игра продолжается по кругу.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4"/>
          <w:szCs w:val="28"/>
          <w:lang w:eastAsia="ru-RU"/>
        </w:rPr>
        <w:t>2. Упражнение:</w:t>
      </w:r>
      <w:r w:rsidRPr="00B5123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  <w:t xml:space="preserve"> «Определи по следу».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листке в разных направлениях нарисованы отпечатки рук и ног.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Нужно определить, от какой руки, ноги (левой или правой) этот отпечаток.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4"/>
          <w:szCs w:val="28"/>
          <w:lang w:eastAsia="ru-RU"/>
        </w:rPr>
        <w:t>3.Упражнение:</w:t>
      </w:r>
      <w:r w:rsidRPr="00B5123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  <w:t xml:space="preserve"> «Зеркало».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Цель: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ориентировки в собственном теле, закрепление и уточнение названия частей тела.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Оборудование: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настенное зеркало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Ход игры: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ребенок и логопед встают рядом лицом к зеркалу и с проговариванием выполняют одни и те же движения: «хлопни над головой», «у правого уха», «у левого уха», «за спиной», «под подбородком» и т.д.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5123E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4"/>
          <w:szCs w:val="28"/>
          <w:lang w:eastAsia="ru-RU"/>
        </w:rPr>
        <w:t>4</w:t>
      </w:r>
      <w:r w:rsidRPr="00B5123E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4"/>
          <w:szCs w:val="28"/>
          <w:lang w:eastAsia="ru-RU"/>
        </w:rPr>
        <w:t>.Упражнение:</w:t>
      </w:r>
      <w:r w:rsidRPr="00B5123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  <w:t xml:space="preserve"> «Путаница»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Цель: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ориентировки в собственном теле, закрепление и уточнение названия частей тела, развитие внимания.</w:t>
      </w:r>
    </w:p>
    <w:p w:rsidR="004B5874" w:rsidRPr="00045856" w:rsidRDefault="001D4334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Ход игры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: ребенок стоит напротив логопеда. Логопед намеренно показывает не те движения, которые называет. Ребенок должен выполнить движение правильно.</w:t>
      </w:r>
    </w:p>
    <w:p w:rsidR="004B5874" w:rsidRPr="00B5123E" w:rsidRDefault="004B5874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lang w:eastAsia="ru-RU"/>
        </w:rPr>
        <w:t xml:space="preserve">5. Упражнение: «Где у друга?» </w:t>
      </w:r>
    </w:p>
    <w:p w:rsidR="004B5874" w:rsidRPr="00045856" w:rsidRDefault="004B5874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Стоя  попарно,  лицом  друг  к  другу,  по  команде  логопеда  один  ученик  из  каждой  пары  определяет  сначала  у  себя,  затем  у  товарища  правую  руку,  левую  ногу  и  т.д.  Затем  роли  меняются.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  <w:t>2.Игровые приемы, направленные на развитие ориентировки в окружающем пространстве.</w:t>
      </w:r>
    </w:p>
    <w:p w:rsidR="004B5874" w:rsidRPr="00045856" w:rsidRDefault="004B5874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    1. 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Упражнение: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</w:t>
      </w:r>
      <w:r w:rsidR="00197598"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П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оложи слева или справа»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Детям  предлагается  выполнить  задание  по  инструкции  педагога:  положить  ручку  справа  от  тетради;  положить  карандаш  слева  от  книги;  сказать,  где  находится  ручка  по  отношению  к  книге  -  справа  или  слева;  где  находится  карандаш  по  отношении  к  тетради  -  слева  или  справа.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2.Упражнение: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«Что находится справа (слева) от меня?»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Цель: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умения определять направления относительно своего тела,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Ход игры: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просят, не поворачиваясь, перечислить то, что находится справа (слева) от него. После этого, ребенка поворачивают и задают вопрос: «Что теперь справа (слева) от тебя?</w:t>
      </w:r>
    </w:p>
    <w:p w:rsidR="004B5874" w:rsidRPr="00B5123E" w:rsidRDefault="004B5874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3. 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Упражнение: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«Назови, кто рядом»</w:t>
      </w:r>
    </w:p>
    <w:p w:rsidR="004B5874" w:rsidRPr="00045856" w:rsidRDefault="004B5874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    Стоя  друг  за  другом,  назвать  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стоящего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впереди,  стоящего  сзади;  стоя  в  шеренге,  назвать  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стоящего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справа,  стоящего  слева.</w:t>
      </w:r>
    </w:p>
    <w:p w:rsidR="001D4334" w:rsidRPr="00B5123E" w:rsidRDefault="001D4334" w:rsidP="0004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4</w:t>
      </w:r>
      <w:r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.Упражнение:</w:t>
      </w:r>
      <w:r w:rsid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«Звери фотографируются»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Цель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: определение положение предметов относительно других предметов</w:t>
      </w: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Оборудование: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Игрушки зверей, игрушечный фотоаппарат.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Ход игры: </w:t>
      </w:r>
      <w:proofErr w:type="spell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Логопед-фоторгаф</w:t>
      </w:r>
      <w:proofErr w:type="spell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, желая сделать снимок зверей, ищет кадр. Его помощнику, ребенку, надо их рассадить: лисичку - справа от зайца, мишку – слева от мышки и т.д.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5</w:t>
      </w:r>
      <w:r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.Упражнение: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</w:t>
      </w:r>
      <w:r w:rsidR="00197598"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«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Веселые картинки</w:t>
      </w:r>
      <w:r w:rsidR="00197598"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Цель: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определение положение предметов относительно других предметов</w:t>
      </w: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картинке.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Оборудование: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сюжетные картинки.</w:t>
      </w:r>
    </w:p>
    <w:p w:rsidR="004B5874" w:rsidRPr="00045856" w:rsidRDefault="001D4334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Ход игры:</w:t>
      </w:r>
      <w:r w:rsidR="004B5874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На  демонстрационном  полотне  расположить  по  инструкции  соответствующие  картинки  слева  и  справа  от  заданного  предмета.</w:t>
      </w:r>
    </w:p>
    <w:p w:rsidR="003D0DBA" w:rsidRPr="00B5123E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6. 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: «Посмотри и назови»</w:t>
      </w:r>
    </w:p>
    <w:p w:rsidR="001514CF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Определить   по  рисунку,  с  какой  стороны  относительно  других  находится  каждый  предмет.</w:t>
      </w:r>
    </w:p>
    <w:p w:rsidR="001514CF" w:rsidRPr="00B5123E" w:rsidRDefault="001514CF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7.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Упражнение:</w:t>
      </w:r>
      <w:r w:rsid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«Водители и милиционер»</w:t>
      </w:r>
    </w:p>
    <w:p w:rsidR="001514CF" w:rsidRPr="00045856" w:rsidRDefault="001514CF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 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Играющие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сидят  за  партами.  Они  водители. «Милиционер»  показывает  карточки  с  изображениями  различных  машин.  Водители  должны  определить,  в какую  сторону  они  едут.  Если  направо,  они  должны  отложить  красную  фишку,  если  налево  -  синюю.  В  конце игры  подводится  итог,  сколько  машин  поехало  направо,  а  сколько  налево.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  <w:t>3.Игровые приемы, направленные на развитие ориентировки на листе бумаги.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1</w:t>
      </w:r>
      <w:r w:rsidR="003D0DBA"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.</w:t>
      </w:r>
      <w:r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 xml:space="preserve"> Упражнение: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«Проведи линию»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Цель: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пространственных представлений посредством графических диктантов.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Оборудование: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бумага, карандаши.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Ход игры: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инструкции логопеда, ребенок проводит определенные линии (прямые, пунктирные, волнистые, цветные и т.д.) в определенном направлении от заданной точки, не отрывая карандаш от бумаги.</w:t>
      </w:r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2</w:t>
      </w:r>
      <w:r w:rsidR="003D0DBA"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.</w:t>
      </w:r>
      <w:r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 xml:space="preserve"> Упражнение: </w:t>
      </w:r>
      <w:r w:rsid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«Графический диктант»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Цель: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пространственных представлений посредством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графических диктантов.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Оборудование: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 бумаги в клетку, карандаш.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Ход игры: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заданной точки, по инструкции логопеда, ребенок проводит линии в заданном направлении.</w:t>
      </w:r>
    </w:p>
    <w:p w:rsidR="00197598" w:rsidRPr="00045856" w:rsidRDefault="00197598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красной точки проведи линию на 1 клеточку вправо, 2 клеточки вниз, 1 клетку вправо, 2 клетки вниз, 1 клетку вправо, 12 клетки вниз, 2 клетки влево, 2 клетки вниз, 1 клетку влево, 2 клетки вверх, 2 клетки влево, 2 клетки вверх, 1 клетку вправо, 2 клетки вверх, 1 клетку вправо, 2 клетки вверх.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ты нарисовал? (Ёлочку)</w:t>
      </w:r>
    </w:p>
    <w:p w:rsidR="003D0DBA" w:rsidRPr="00B5123E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3. 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«Зрительный  диктант»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а)  рассмотреть  образец  (ряд  фигур  или  изображений  предметов);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б)  перечислить  их  несколько  раз,  запоминая  последовательность,  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     после  чего  образец  закрывается;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в)  выложить  этот  ряд  по  памяти  из  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раздаточного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     материала;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г)  после  повторной  демонстрации  образца,  проверяется  правильность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    выполнения  задания.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 успешном  выполнении  зрительного  диктанта  протяженность  ряда  из  фигур  или  изображений  постепенно  увеличивается.</w:t>
      </w:r>
    </w:p>
    <w:p w:rsidR="001D4334" w:rsidRPr="00B5123E" w:rsidRDefault="003D0DBA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4</w:t>
      </w:r>
      <w:r w:rsidR="001D4334"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. Упражнение:</w:t>
      </w:r>
      <w:r w:rsid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«Раскрась, как я скажу»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Цель: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Усвоение понятий «Левая сторона листа – правая сторона листа».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lastRenderedPageBreak/>
        <w:t>Ход игры: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Раскрашивание или рисование по инструкции, например: «Найди маленький треугольник, нарисованный в левой части листа, раскрась его красным цветом. Найди самый большой треугольник, среди 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нарисованных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правой боковой стороне листа. Раскрась его зеленым карандашом. Соедини треугольники желтой линией».</w:t>
      </w:r>
    </w:p>
    <w:p w:rsidR="001421B9" w:rsidRPr="00B5123E" w:rsidRDefault="00953981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5. </w:t>
      </w:r>
      <w:r w:rsidR="001421B9"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</w:t>
      </w:r>
      <w:r w:rsidR="005F497C"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 xml:space="preserve"> «Нарисуй фигуру»</w:t>
      </w:r>
    </w:p>
    <w:p w:rsidR="00953981" w:rsidRPr="00045856" w:rsidRDefault="001421B9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Нарисуй в центре листа – круг, слева от круга нарисуй квадрат. В правом верхнем углу листа нарисуй треугольник, в левом нижнем углу листа нарисуй прямоугольник, между квадратом и прямоугольником нарисуй овал и т.д.</w:t>
      </w:r>
    </w:p>
    <w:p w:rsidR="003D0DBA" w:rsidRPr="00B5123E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6. 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:   «Прочитать  отрывок  из  рассказа  Д.Хармса»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 «…Едет  трамвай.  В  трамвае  едут  восемь  пассажиров.  Трое  сидят;  двое  справа  и  один  слева.  А  пятеро  стоят  и  держатся  за  кожаные  вешалки:  двое  справа,  а  трое  слева.  Сидящие  группы  смотрят  друг  на  друга,  а  стоящие  стоят  друг  к  другу  спиной.  Сбоку  от  скамейки  сидит  кондукторша.  Она  маленького  роста  и  если  бы  она  стояла  на  полу,  ей  бы  не  досталось  сигнальной  веревки.  Трамвай  едет,  и  все  качаются…».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     Нарисовать  трамвай  и  всех  его  пассажиров.</w:t>
      </w:r>
    </w:p>
    <w:p w:rsidR="001D4334" w:rsidRPr="00B5123E" w:rsidRDefault="003D0DBA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8"/>
          <w:lang w:eastAsia="ru-RU"/>
        </w:rPr>
        <w:t>7</w:t>
      </w:r>
      <w:r w:rsidR="001D4334"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.Упражнение</w:t>
      </w:r>
      <w:r w:rsidR="001D4334"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«Птичка и кошка»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Оборудование: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каждого ребенка лист бумаги, дерево, птичка, кошка.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 игры: логопед предлагает ребенку смоделировать сказочную ситуацию: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«Во дворе росло дерево. Около дерева сидела птичка. Потом птичка полетела и села на дерево, наверху. Пришла кошка. Кошка хотела поймать птичку и залезла на дерево. Птичка улетела вниз и села под деревом. Кошка осталась на дереве».</w:t>
      </w:r>
    </w:p>
    <w:p w:rsidR="003D0DBA" w:rsidRPr="00B5123E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8. 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  «Напиши</w:t>
      </w: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»</w:t>
      </w:r>
    </w:p>
    <w:p w:rsidR="003D0DBA" w:rsidRPr="00045856" w:rsidRDefault="003D0DBA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 Написать  называемые  буквы  справа  или  слева  от  вертикальной  линии.</w:t>
      </w:r>
    </w:p>
    <w:p w:rsidR="001514CF" w:rsidRPr="00B5123E" w:rsidRDefault="001514CF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>9.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  </w:t>
      </w:r>
    </w:p>
    <w:p w:rsidR="001514CF" w:rsidRPr="00045856" w:rsidRDefault="00F90DC7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</w:t>
      </w:r>
      <w:r w:rsidR="001514CF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Нарисовать  точку,  ниже  точки  -  крестик,  справа  от  точки  -  круг.</w:t>
      </w:r>
    </w:p>
    <w:p w:rsidR="001514CF" w:rsidRPr="00045856" w:rsidRDefault="00F90DC7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</w:t>
      </w:r>
      <w:r w:rsidR="001514CF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Аналогичные  задания:  нарисовать  кружок,  справа  от  него  -  крестик,  сверху  крестика  поставить  точку;  нарисовать  треугольник,  слева  от  треугольника  -  кружок,  выше  треугольника  поставить  точку  и  т.д.</w:t>
      </w:r>
    </w:p>
    <w:p w:rsidR="00F90DC7" w:rsidRPr="00B5123E" w:rsidRDefault="00F90DC7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10. </w:t>
      </w:r>
      <w:r w:rsidR="001514CF"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 xml:space="preserve">Упражнение 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 xml:space="preserve"> </w:t>
      </w:r>
      <w:r w:rsidR="001514CF"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«Лабиринт»</w:t>
      </w:r>
    </w:p>
    <w:p w:rsidR="001514CF" w:rsidRPr="00045856" w:rsidRDefault="001514CF" w:rsidP="000458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 выполнения  упражнения  изготавливаются  карточки  с  изображением  различных  лабиринтов</w:t>
      </w:r>
      <w:r w:rsidR="00F90DC7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</w:t>
      </w:r>
    </w:p>
    <w:p w:rsidR="001514CF" w:rsidRPr="00045856" w:rsidRDefault="001514CF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 Можно  предложить  следующие  виды  заданий:</w:t>
      </w:r>
    </w:p>
    <w:p w:rsidR="001514CF" w:rsidRPr="00045856" w:rsidRDefault="001514CF" w:rsidP="00045856">
      <w:pPr>
        <w:numPr>
          <w:ilvl w:val="0"/>
          <w:numId w:val="2"/>
        </w:numPr>
        <w:shd w:val="clear" w:color="auto" w:fill="FFFFFF"/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Движение  по  лабиринту  к  определенной  цели  (проведи  зайца  к  морковке,  девочку  к  дому  и  т.п.).  Дети  вначале  прокладывают  путь  карандашом,  а  потом  рассказывают,  как  двигался  зайчик:  «Сначала  вверх,  потом  вправо,  потом  вниз  и  т.д.»</w:t>
      </w:r>
    </w:p>
    <w:p w:rsidR="001514CF" w:rsidRPr="00045856" w:rsidRDefault="001514CF" w:rsidP="00045856">
      <w:pPr>
        <w:numPr>
          <w:ilvl w:val="0"/>
          <w:numId w:val="2"/>
        </w:numPr>
        <w:shd w:val="clear" w:color="auto" w:fill="FFFFFF"/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Движение  по  лабиринту  в  соответствии  со  словесной  инструкцией  ведущего.</w:t>
      </w:r>
    </w:p>
    <w:p w:rsidR="001514CF" w:rsidRPr="00045856" w:rsidRDefault="001514CF" w:rsidP="00045856">
      <w:pPr>
        <w:numPr>
          <w:ilvl w:val="0"/>
          <w:numId w:val="2"/>
        </w:numPr>
        <w:shd w:val="clear" w:color="auto" w:fill="FFFFFF"/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Движение  по  лабиринту  в  соответствии  с  картой-схемой.</w:t>
      </w:r>
    </w:p>
    <w:p w:rsidR="001514CF" w:rsidRPr="00B5123E" w:rsidRDefault="001514CF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</w:t>
      </w:r>
      <w:r w:rsidR="00F90DC7"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11. 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 «Любопытная  муха»</w:t>
      </w:r>
    </w:p>
    <w:p w:rsidR="001514CF" w:rsidRPr="00045856" w:rsidRDefault="001514CF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Для  этой  игры  необходимо  квадратное  игровое  поле,  расчерченное  на  9-16  квадратов.  Каждый  квадрат  имеет  кармашек,  в  который  вставляется  картинка.  Картинки  переворачиваются  так,  чтобы  дети  не  видели  изображения.  Инструкция  дается  следующим  образом:  «Любопытная  муха  летала-летала  и  прилетела  к  нам  поиграть.  Села  она  на  левый  нижний  квадрат  и  поползла  на  2  квадрата  вверх,  на  1  вправо,  на  1  вниз,  на  1  вправо  и  т.п.  Покажите,  где  сейчас  сидит  муха».  Тем  детям,  которые  правильно  показали  расположение  мухи,  она  загадывает  загадки.  После  того  как  ребенок  отгадал  загадку,  открывается  картинка  в  квадрате,  где  находится  в  данный  момент  муха.  На  картинке  изображен  предмет,  о  котором  шла  речь  в  загадке.</w:t>
      </w:r>
    </w:p>
    <w:p w:rsidR="001514CF" w:rsidRPr="00045856" w:rsidRDefault="001514CF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 Эта  игра  может  иметь  другой  вариант.  В  клетках  игрового  поля  записаны  слоги.  Двигаясь  в  соответствии  с  инструкцией  ведущего,  дети  составляют  из  слогов  слова.</w:t>
      </w:r>
    </w:p>
    <w:p w:rsidR="00F90DC7" w:rsidRPr="00B5123E" w:rsidRDefault="00F90DC7" w:rsidP="00045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lastRenderedPageBreak/>
        <w:t>12. Упражнение «Раскрась, нужным цветом»</w:t>
      </w:r>
    </w:p>
    <w:p w:rsidR="00F90DC7" w:rsidRPr="00045856" w:rsidRDefault="00F90DC7" w:rsidP="0004585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Машины, которые едут слева от светофора, раскрась в синий цвет. Справа – 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зелёный.</w:t>
      </w:r>
    </w:p>
    <w:p w:rsidR="00F90DC7" w:rsidRPr="00045856" w:rsidRDefault="00F90DC7" w:rsidP="0004585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Бабочек, летящих влево, раскрась в красный цвет, вправо – 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жёлтый.</w:t>
      </w:r>
    </w:p>
    <w:p w:rsidR="00F90DC7" w:rsidRPr="00045856" w:rsidRDefault="00F90DC7" w:rsidP="0004585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Самолеты, летящие влево, раскрась в  синий  цвет, вправо – красным цветом, летящие вверх – жёлтым, летящие вниз – зелёным.</w:t>
      </w:r>
      <w:proofErr w:type="gramEnd"/>
    </w:p>
    <w:p w:rsidR="001D4334" w:rsidRPr="00B5123E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  <w:t xml:space="preserve">4. Игровые приемы, направленные на развитие пространственных представлений по </w:t>
      </w:r>
      <w:proofErr w:type="spellStart"/>
      <w:r w:rsidRPr="00B5123E"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  <w:t>перцептивному</w:t>
      </w:r>
      <w:proofErr w:type="spellEnd"/>
      <w:r w:rsidRPr="00B5123E"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  <w:t xml:space="preserve"> действию.</w:t>
      </w:r>
    </w:p>
    <w:p w:rsidR="001D4334" w:rsidRPr="00B5123E" w:rsidRDefault="00F90DC7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8"/>
          <w:lang w:eastAsia="ru-RU"/>
        </w:rPr>
        <w:t>1</w:t>
      </w:r>
      <w:r w:rsidR="001D4334" w:rsidRPr="00B5123E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8"/>
          <w:lang w:eastAsia="ru-RU"/>
        </w:rPr>
        <w:t>.</w:t>
      </w:r>
      <w:r w:rsidR="001D4334"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 xml:space="preserve">Упражнение: 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Цель: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пространственных представлений по </w:t>
      </w:r>
      <w:proofErr w:type="spell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перцептивному</w:t>
      </w:r>
      <w:proofErr w:type="spell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действию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Ход игры: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сложить фигуры из палочек по образцу, данному в рисунке;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Сложить из четырех частей геометрические фигуры – круг и квадрат. При затруднении данное задание выполнять поэтапно: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А) Составить фигуру из двух затем трех и четырех частей;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Б) Складывать круг и квадрат по образцу рисунка с пунктирно обозначенными на нем составляющими частями;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В) Складывать фигуры путем наложения на пунктирный рисунок детали с последующим конструированием без образца.</w:t>
      </w:r>
    </w:p>
    <w:p w:rsidR="001D4334" w:rsidRPr="00045856" w:rsidRDefault="00F90DC7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8"/>
          <w:lang w:eastAsia="ru-RU"/>
        </w:rPr>
        <w:t>2</w:t>
      </w:r>
      <w:r w:rsidR="001D4334" w:rsidRPr="00B5123E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8"/>
          <w:lang w:eastAsia="ru-RU"/>
        </w:rPr>
        <w:t>.</w:t>
      </w:r>
      <w:r w:rsidR="001D4334"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>Упражнение:</w:t>
      </w:r>
      <w:r w:rsidR="001D4334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«Найди форму в предмете и сложи предмет».</w:t>
      </w:r>
      <w:r w:rsidR="001D4334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1D4334"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Оборудование:</w:t>
      </w:r>
      <w:r w:rsidR="001D4334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конверт с геометрическими фигурами.</w:t>
      </w:r>
      <w:r w:rsidR="001D4334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1D4334"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Ход игры: </w:t>
      </w:r>
      <w:r w:rsidR="001D4334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 детьми контурные изображения предметов, составленных из геометрических фигур. У каждого ребенка конверт с геометрическими фигурами. Нужно сложить данный предмет из геометрических фигур.</w:t>
      </w:r>
    </w:p>
    <w:p w:rsidR="001D4334" w:rsidRPr="00B5123E" w:rsidRDefault="00F90DC7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8"/>
          <w:lang w:eastAsia="ru-RU"/>
        </w:rPr>
        <w:t>3</w:t>
      </w:r>
      <w:r w:rsidR="001D4334" w:rsidRPr="00B5123E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8"/>
          <w:lang w:eastAsia="ru-RU"/>
        </w:rPr>
        <w:t>.</w:t>
      </w:r>
      <w:r w:rsidR="001D4334"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 xml:space="preserve"> Упражнение:</w:t>
      </w:r>
      <w:r w:rsidR="001D4334" w:rsidRP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«Картинка сломалась».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должны сложить картинки, разрезанные на части.</w:t>
      </w:r>
    </w:p>
    <w:p w:rsidR="001D4334" w:rsidRPr="00B5123E" w:rsidRDefault="00F90DC7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8"/>
          <w:lang w:eastAsia="ru-RU"/>
        </w:rPr>
        <w:t>4.</w:t>
      </w:r>
      <w:r w:rsidR="001D4334" w:rsidRPr="00B5123E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4"/>
          <w:szCs w:val="28"/>
          <w:lang w:eastAsia="ru-RU"/>
        </w:rPr>
        <w:t xml:space="preserve"> Упражнение:</w:t>
      </w:r>
      <w:r w:rsidR="00B5123E">
        <w:rPr>
          <w:rFonts w:ascii="Times New Roman" w:eastAsia="Times New Roman" w:hAnsi="Times New Roman" w:cs="Times New Roman"/>
          <w:b/>
          <w:color w:val="F79646" w:themeColor="accent6"/>
          <w:sz w:val="24"/>
          <w:szCs w:val="28"/>
          <w:lang w:eastAsia="ru-RU"/>
        </w:rPr>
        <w:t xml:space="preserve"> «Я - конструктор»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Цель: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пространственных представлений, путем манипулирования разнообразными объектами.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Оборудование: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счетные палочки.</w:t>
      </w:r>
    </w:p>
    <w:p w:rsidR="001D4334" w:rsidRPr="00045856" w:rsidRDefault="001D4334" w:rsidP="00045856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Ход игры: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ребенку предлагается из счетных палочек, сконструировать какое-либо предметное изображение или выложить печатную букву.</w:t>
      </w:r>
    </w:p>
    <w:p w:rsidR="001421B9" w:rsidRPr="00B5123E" w:rsidRDefault="001514CF" w:rsidP="0004585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>Упражнение</w:t>
      </w:r>
      <w:r w:rsidR="001421B9"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 xml:space="preserve"> «Вторая половина»</w:t>
      </w:r>
      <w:r w:rsidRPr="00B5123E">
        <w:rPr>
          <w:rFonts w:ascii="Times New Roman" w:eastAsia="Times New Roman" w:hAnsi="Times New Roman" w:cs="Times New Roman"/>
          <w:b/>
          <w:i/>
          <w:color w:val="F79646" w:themeColor="accent6"/>
          <w:sz w:val="24"/>
          <w:szCs w:val="28"/>
          <w:lang w:eastAsia="ru-RU"/>
        </w:rPr>
        <w:t xml:space="preserve">      </w:t>
      </w:r>
    </w:p>
    <w:p w:rsidR="001514CF" w:rsidRDefault="001514CF" w:rsidP="000458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 Дорисовать  вторую  половину  </w:t>
      </w:r>
      <w:r w:rsidR="001421B9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буквы или </w:t>
      </w: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предмета</w:t>
      </w:r>
      <w:r w:rsidR="001421B9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(фрукты, овоща и т.д.)</w:t>
      </w:r>
    </w:p>
    <w:p w:rsidR="00B5123E" w:rsidRPr="00045856" w:rsidRDefault="00B5123E" w:rsidP="000458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4334" w:rsidRPr="00B5123E" w:rsidRDefault="005F497C" w:rsidP="00045856">
      <w:pPr>
        <w:spacing w:after="0" w:line="240" w:lineRule="auto"/>
        <w:ind w:firstLine="316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</w:pPr>
      <w:r w:rsidRPr="00B5123E">
        <w:rPr>
          <w:rFonts w:ascii="Times New Roman" w:eastAsia="Times New Roman" w:hAnsi="Times New Roman" w:cs="Times New Roman"/>
          <w:b/>
          <w:color w:val="4F81BD" w:themeColor="accent1"/>
          <w:sz w:val="24"/>
          <w:szCs w:val="28"/>
          <w:lang w:eastAsia="ru-RU"/>
        </w:rPr>
        <w:t>Библиографический список</w:t>
      </w:r>
    </w:p>
    <w:p w:rsidR="001D4334" w:rsidRPr="00045856" w:rsidRDefault="001D4334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Ананьев Б.Г., Рыбалко Е.Ф. Особенности восприятия пространства – М., 1964. – 305с. </w:t>
      </w:r>
    </w:p>
    <w:p w:rsidR="001D4334" w:rsidRPr="00045856" w:rsidRDefault="001D4334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Ахутина</w:t>
      </w:r>
      <w:proofErr w:type="spell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Т.В., Пылаева Н.М. Преодоление трудностей учения: нейропсихологический подход.— СПб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Питер, 2008.—320с. </w:t>
      </w:r>
    </w:p>
    <w:p w:rsidR="005F497C" w:rsidRPr="00045856" w:rsidRDefault="001D4334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Выготский</w:t>
      </w:r>
      <w:proofErr w:type="spell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Л.С. История развития высших психических функций // Психология. – М.: Издательство ЭКСМО – пресс,2000. –С.511 – 745.</w:t>
      </w:r>
    </w:p>
    <w:p w:rsidR="005F497C" w:rsidRPr="00045856" w:rsidRDefault="005F497C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Елецкая О.В., </w:t>
      </w:r>
      <w:proofErr w:type="spell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Горбаческая</w:t>
      </w:r>
      <w:proofErr w:type="spell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Развитие и коррекция пространственно-временных представлений у детей младшего и среднего школьного возраста. – М.: Школьная Пресса, 2003. – 80 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D4334" w:rsidRPr="00045856" w:rsidRDefault="005F497C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Лалаева</w:t>
      </w:r>
      <w:proofErr w:type="spell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Р.И. Нарушения чтения. 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–С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Пб.: Союз, 2002. – 224с.</w:t>
      </w:r>
      <w:r w:rsidR="001D4334"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D4334" w:rsidRPr="00045856" w:rsidRDefault="001D4334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Лурия</w:t>
      </w:r>
      <w:proofErr w:type="spell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А.Р. Основы нейропсихологии. – М.: Издательство МГУ, 1973, – 212 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1D4334" w:rsidRPr="00045856" w:rsidRDefault="001D4334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Люблинская</w:t>
      </w:r>
      <w:proofErr w:type="spell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 Очерки психического развития ребенка. – М: Просвещение, 1971. – 318с. </w:t>
      </w:r>
    </w:p>
    <w:p w:rsidR="001D4334" w:rsidRPr="00045856" w:rsidRDefault="001D4334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Семаго. Н.Я. Современные подходы к формированию пространственных представлений у детей как основы </w:t>
      </w:r>
      <w:proofErr w:type="gramStart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компенсации трудностей освоения программы начальной школы</w:t>
      </w:r>
      <w:proofErr w:type="gramEnd"/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// Дефектология, №1., 2000. </w:t>
      </w:r>
    </w:p>
    <w:p w:rsidR="001D4334" w:rsidRPr="00045856" w:rsidRDefault="001D4334" w:rsidP="00045856">
      <w:pPr>
        <w:numPr>
          <w:ilvl w:val="0"/>
          <w:numId w:val="1"/>
        </w:numPr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5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Семенович А.В., Умрихин С.О. Пространственные представления при отклоняющемся развитии. М., 1998г. </w:t>
      </w:r>
    </w:p>
    <w:p w:rsidR="006E5529" w:rsidRPr="00045856" w:rsidRDefault="006E5529" w:rsidP="0004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E5529" w:rsidRPr="00045856" w:rsidSect="006E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6EA"/>
    <w:multiLevelType w:val="multilevel"/>
    <w:tmpl w:val="A020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635E"/>
    <w:multiLevelType w:val="hybridMultilevel"/>
    <w:tmpl w:val="D1F6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6D43"/>
    <w:multiLevelType w:val="hybridMultilevel"/>
    <w:tmpl w:val="EA36A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14E0"/>
    <w:multiLevelType w:val="multilevel"/>
    <w:tmpl w:val="0FF8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334"/>
    <w:rsid w:val="00045856"/>
    <w:rsid w:val="001421B9"/>
    <w:rsid w:val="001514CF"/>
    <w:rsid w:val="00174178"/>
    <w:rsid w:val="00197598"/>
    <w:rsid w:val="001D4334"/>
    <w:rsid w:val="00286A40"/>
    <w:rsid w:val="003D0DBA"/>
    <w:rsid w:val="004B5874"/>
    <w:rsid w:val="005C17B8"/>
    <w:rsid w:val="005F497C"/>
    <w:rsid w:val="006E5529"/>
    <w:rsid w:val="007D4B79"/>
    <w:rsid w:val="008F7DD2"/>
    <w:rsid w:val="00921524"/>
    <w:rsid w:val="00953981"/>
    <w:rsid w:val="009760BF"/>
    <w:rsid w:val="00B5123E"/>
    <w:rsid w:val="00CD57B1"/>
    <w:rsid w:val="00ED5EE1"/>
    <w:rsid w:val="00F9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4334"/>
    <w:rPr>
      <w:i/>
      <w:iCs/>
    </w:rPr>
  </w:style>
  <w:style w:type="paragraph" w:styleId="a5">
    <w:name w:val="List Paragraph"/>
    <w:basedOn w:val="a"/>
    <w:uiPriority w:val="34"/>
    <w:qFormat/>
    <w:rsid w:val="00F90DC7"/>
    <w:pPr>
      <w:ind w:left="720"/>
      <w:contextualSpacing/>
    </w:pPr>
  </w:style>
  <w:style w:type="paragraph" w:customStyle="1" w:styleId="1">
    <w:name w:val="Абзац списка1"/>
    <w:basedOn w:val="a"/>
    <w:rsid w:val="00B5123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72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000">
                              <w:marLeft w:val="158"/>
                              <w:marRight w:val="158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2016-04-11T02:27:00Z</cp:lastPrinted>
  <dcterms:created xsi:type="dcterms:W3CDTF">2015-01-24T04:26:00Z</dcterms:created>
  <dcterms:modified xsi:type="dcterms:W3CDTF">2016-09-14T23:58:00Z</dcterms:modified>
</cp:coreProperties>
</file>